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8DC" w:rsidRDefault="003748DC" w:rsidP="003748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2AE">
        <w:rPr>
          <w:rFonts w:ascii="Times New Roman" w:hAnsi="Times New Roman" w:cs="Times New Roman"/>
          <w:b/>
          <w:sz w:val="28"/>
          <w:szCs w:val="28"/>
        </w:rPr>
        <w:t>Отчет об эффективности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48DC" w:rsidRPr="00A002AE" w:rsidRDefault="003748DC" w:rsidP="003748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2AE">
        <w:rPr>
          <w:rFonts w:ascii="Times New Roman" w:hAnsi="Times New Roman" w:cs="Times New Roman"/>
          <w:b/>
          <w:sz w:val="28"/>
          <w:szCs w:val="28"/>
        </w:rPr>
        <w:t> реализации 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0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 программы </w:t>
      </w:r>
      <w:r w:rsidRPr="00A002AE">
        <w:rPr>
          <w:rFonts w:ascii="Times New Roman" w:hAnsi="Times New Roman" w:cs="Times New Roman"/>
          <w:b/>
          <w:sz w:val="28"/>
          <w:szCs w:val="28"/>
        </w:rPr>
        <w:t>«Обеспечение жильем молодых семей на 2016-2020 годы»  в  2016 году.</w:t>
      </w:r>
    </w:p>
    <w:p w:rsidR="003748DC" w:rsidRDefault="003748DC" w:rsidP="003748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3A8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3A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A3A81">
        <w:rPr>
          <w:rFonts w:ascii="Times New Roman" w:hAnsi="Times New Roman" w:cs="Times New Roman"/>
          <w:sz w:val="28"/>
          <w:szCs w:val="28"/>
        </w:rPr>
        <w:t>Муниципальная программа «Обеспечение жильем молодых семей на 2016- 2020 годы»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программа)</w:t>
      </w:r>
      <w:r w:rsidRPr="001A3A81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муниципального района </w:t>
      </w:r>
      <w:proofErr w:type="gramStart"/>
      <w:r w:rsidRPr="001A3A81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1A3A81">
        <w:rPr>
          <w:rFonts w:ascii="Times New Roman" w:hAnsi="Times New Roman" w:cs="Times New Roman"/>
          <w:sz w:val="28"/>
          <w:szCs w:val="28"/>
        </w:rPr>
        <w:t xml:space="preserve"> Самарской области от 02.03.2016 № 42. В 2016 году в программу внесены изменения постановлением от 14.10.2016 №219 и от 03.08.2016 № 171, корректирующие сумму бюджетных средств различных уровней и  приводящие положения программы в соответствие с федеральным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соответствии с заключенным с министерством социально – демографической и семейной политики Самарской области  (далее – министерство) соглашением №120 от 23.05.2016 (далее  - соглашение)  сумма бюджетных средств составила  2 266 525,0 руб., в том числе: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бюджет: 782 749,8 руб.;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бюджет: 1483776,0 руб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Обязательства по соглашению Администрацией выполнены в полном объеме, а именно: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п.3.31. сведения об объеме средств, предусмотренных в бюджете района на реализацию  программы,   в  форме выписок за подписью руководителя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главы района  предоставлялись в министерство по запросу (в пакете документов для участия в  конкурсе  2 раза в год);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п.3.3.2.</w:t>
      </w:r>
      <w:r>
        <w:rPr>
          <w:rFonts w:ascii="Times New Roman" w:hAnsi="Times New Roman" w:cs="Times New Roman"/>
          <w:sz w:val="28"/>
          <w:szCs w:val="28"/>
        </w:rPr>
        <w:t xml:space="preserve"> В доходной части бюджета района поступившие бюджетные средства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отражены по коду 911 2 02 02051 05 0000 151 «Субсидии бюджетам муниципальных районов на реализацию федеральных целевых программ»;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п.3.3.3.</w:t>
      </w:r>
      <w:r>
        <w:rPr>
          <w:rFonts w:ascii="Times New Roman" w:hAnsi="Times New Roman" w:cs="Times New Roman"/>
          <w:sz w:val="28"/>
          <w:szCs w:val="28"/>
        </w:rPr>
        <w:t xml:space="preserve"> Реализация мероприятий программы на территории района осуществлялась  в соответствии с Правилами  и в пределах средств, указанных в соглашении с министерством; 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lastRenderedPageBreak/>
        <w:t>п.3.3.4.</w:t>
      </w:r>
      <w:r>
        <w:rPr>
          <w:rFonts w:ascii="Times New Roman" w:hAnsi="Times New Roman" w:cs="Times New Roman"/>
          <w:sz w:val="28"/>
          <w:szCs w:val="28"/>
        </w:rPr>
        <w:t xml:space="preserve"> Обеспечено долевое финансирование расходного обязательства за счет средств  местного бюджета в объеме  631474,2 руб., которое уменьшено в соответствии с дополнительным соглашением от 23.11.2016 №120/1 на 604 018,8  руб.;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п.3.3.5</w:t>
      </w:r>
      <w:r>
        <w:rPr>
          <w:rFonts w:ascii="Times New Roman" w:hAnsi="Times New Roman" w:cs="Times New Roman"/>
          <w:sz w:val="28"/>
          <w:szCs w:val="28"/>
        </w:rPr>
        <w:t>. Обеспечено целевое и эффективное использование бюджетных средств, выделенных в рамках соглашения;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п.3.3.6.</w:t>
      </w:r>
      <w:r>
        <w:rPr>
          <w:rFonts w:ascii="Times New Roman" w:hAnsi="Times New Roman" w:cs="Times New Roman"/>
          <w:sz w:val="28"/>
          <w:szCs w:val="28"/>
        </w:rPr>
        <w:t xml:space="preserve">  Ежеквартально, до 10 числа, месяца, следующего за отчетным кварталом, комитетом по экономике в министерство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предоставлялся  отчет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использовании субсидии, выделенной из областного бюджета (по форме приложения №3 к соглашению);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01.07.2016  - исх.№621 от 07.07.2016;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01.10.2016  - исх.№855 от 30.09.2016;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01.01.2017  - исх.№1165 от 29.12.2016;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п.3.3.7.</w:t>
      </w:r>
      <w:r>
        <w:rPr>
          <w:rFonts w:ascii="Times New Roman" w:hAnsi="Times New Roman" w:cs="Times New Roman"/>
          <w:sz w:val="28"/>
          <w:szCs w:val="28"/>
        </w:rPr>
        <w:t xml:space="preserve"> Ежемесячно, до 5 числа месяца, следующего за отчетным, комитетом по экономике в министерство предоставлялись сведения об использовании средств областного бюджета (по форме приложения №4 к соглашению);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01.07.2016  - исх.№614 от 06.07.2016;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01.08.2016  - исх.№703от 02.08.2016;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01.09.2016  - исх.№792 от 01.09.2016;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01.10.2016  - исх.№856 от 30.09.2016;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01.11.2016  - исх.№917 от 01.11.2016;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01.12.2016  - исх.№1054 от 28.11.2016;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01.01.2017  - исх.№ 1166 от 29.12.2016;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п.3.3.8.</w:t>
      </w:r>
      <w:r w:rsidRPr="00291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Ежемесячно, до 3 числа месяца, следующего за отчетным,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 в министерство предоставлялись сведения об использовании средств областного бюджета (по форме приложения №4 к соглашению);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п.3.3.9.</w:t>
      </w:r>
      <w:r>
        <w:rPr>
          <w:rFonts w:ascii="Times New Roman" w:hAnsi="Times New Roman" w:cs="Times New Roman"/>
          <w:sz w:val="28"/>
          <w:szCs w:val="28"/>
        </w:rPr>
        <w:t>Обеспечена достоверность  предоставляемых сведений в министерство в соответствии с подпунктами  3.3.1 – 3.3.6 – 3.3.8 соглашения;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lastRenderedPageBreak/>
        <w:t>п.3.3.10.</w:t>
      </w:r>
      <w:r>
        <w:rPr>
          <w:rFonts w:ascii="Times New Roman" w:hAnsi="Times New Roman" w:cs="Times New Roman"/>
          <w:sz w:val="28"/>
          <w:szCs w:val="28"/>
        </w:rPr>
        <w:t xml:space="preserve"> Субсидия использована в полном объеме с соблюдением сроков, предусмотренных Правилами; Субсидия использована в полном объеме до 31.12.2016, последнее платежное поручение от 18.11.2016, образовавшийся остаток перечислен в министерство 22.08.2016.</w:t>
      </w:r>
      <w:r w:rsidRPr="008B4D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Правилами счета в ПАО СБЕРБАНК России открыты в течение 1 месяца, приобретаемое жилье соответствует учетным нормам. В случае приобретения жилья в других муниципальных образованиях (Волжский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районы), комитетом по экономике осуществлялся запрос  о предоставлении нормативного правого акта об учетной норме, принятой для данного муниципального образования, ответы получены и учтены в работе.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п.3.3.11.</w:t>
      </w:r>
      <w:r>
        <w:rPr>
          <w:rFonts w:ascii="Times New Roman" w:hAnsi="Times New Roman" w:cs="Times New Roman"/>
          <w:sz w:val="28"/>
          <w:szCs w:val="28"/>
        </w:rPr>
        <w:t xml:space="preserve"> Обеспечена выдача 7 свидетельств о праве на получение социальной выплаты на приобретение жилого помещения или создание объекта индивидуального жилищного строительства молодым семьям в течение календарного года с момента заключения настоящего соглашения. 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Свежухина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– дата выдачи свидетельства 10.06.2016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Миронов Д.В. – дата выдачи свидетельства 10.06.2016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Асташкин Д.С. – дата выдачи свидетельства 10.06.2016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Попкова Е.А. – дата выдачи свидетельства 10.06.2016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Ткаченко Д.А. – дата выдачи свидетельства 10.06.2016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Тупик В.Е. – дата выдачи свидетельства 10.06.2016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Пеньков А.В. – дата выдачи свидетельства 10.08.2016.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п.3.3.12.</w:t>
      </w:r>
      <w:r w:rsidRPr="004E06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эффективного использования  средств областного бюджета, обеспечен возврат  в доход областного бюджета остатка субсидии, неиспользованного на 1 января 2017 года, остаток субсидии возвращен 22.08.2016 в сумме  98544,6 руб., в том числе: 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 областного бюджета – 64512,0 руб., 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средств областного бюджета – 30032,6 руб.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Остаток субсидии образован в результате замены молодой семьи – получателя социальной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выплаты Михайловской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Л.В. составом семьи 4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человека  (молодая семья не подтвердила наличие собственных средств) на молодую семью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Пенькова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составом  семьи 3 человека. 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23A8">
        <w:rPr>
          <w:rFonts w:ascii="Times New Roman" w:hAnsi="Times New Roman" w:cs="Times New Roman"/>
          <w:sz w:val="28"/>
          <w:szCs w:val="28"/>
          <w:u w:val="single"/>
        </w:rPr>
        <w:t>Расчет остатка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бюджетных средств к возврату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72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54кв.м.= 18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* 20000 руб.= 360 000 руб.;  360000* 35%= 126 000 руб.; 126 000 * 78,21% = 98455,6 руб.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п.3.3.13.</w:t>
      </w:r>
      <w:r w:rsidRPr="004E06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Обеспечено полное освоение субсидии, выделенной в 2016 году до 31 декабря 2016 года в соответствии с подтвержденной в министерстве потребностью. Сумма субсидии в соответствии с дополнительным соглашением от 23.11.2016 №120/1 составила 2167 987,2 руб., в том числе: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бюджет: 748 717,2 руб.,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бюджет: 1419 264,0 руб.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Долевое финансирование расходного обязательства за счет средств  местного бюджета по дополнительному соглашению составило 604 018,8  руб.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660" w:rsidRDefault="00EF6660">
      <w:bookmarkStart w:id="0" w:name="_GoBack"/>
      <w:bookmarkEnd w:id="0"/>
    </w:p>
    <w:sectPr w:rsidR="00EF6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1C9"/>
    <w:rsid w:val="003748DC"/>
    <w:rsid w:val="006331C9"/>
    <w:rsid w:val="00CD6253"/>
    <w:rsid w:val="00EF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882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3</cp:revision>
  <dcterms:created xsi:type="dcterms:W3CDTF">2017-01-18T09:00:00Z</dcterms:created>
  <dcterms:modified xsi:type="dcterms:W3CDTF">2017-01-18T10:41:00Z</dcterms:modified>
</cp:coreProperties>
</file>